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2F5F7" w14:textId="7096EF27" w:rsidR="00407BDC" w:rsidRDefault="00407BDC">
      <w:r>
        <w:t>Ada school board approved several actions affecting the 2020-21 school year at its Feb. 20 board meeting.</w:t>
      </w:r>
    </w:p>
    <w:p w14:paraId="6961AD51" w14:textId="6342E9E5" w:rsidR="003A0A2D" w:rsidRDefault="003A0A2D"/>
    <w:p w14:paraId="1913DE7F" w14:textId="3EDDCD2A" w:rsidR="003A0A2D" w:rsidRDefault="003A0A2D">
      <w:r>
        <w:t>In addition, it held a planning session with the discussion lasting for one hour and 17 minutes focusing</w:t>
      </w:r>
      <w:bookmarkStart w:id="0" w:name="_GoBack"/>
      <w:bookmarkEnd w:id="0"/>
      <w:r>
        <w:t xml:space="preserve"> on facilities, athletics and “miscellaneous” items.</w:t>
      </w:r>
    </w:p>
    <w:p w14:paraId="4764BAEE" w14:textId="09B39211" w:rsidR="003A0A2D" w:rsidRDefault="003A0A2D"/>
    <w:p w14:paraId="48F73E1D" w14:textId="179733A6" w:rsidR="003A0A2D" w:rsidRDefault="003A0A2D">
      <w:r>
        <w:t>The board entered three executive sessions during the evening. The first for 16 minutes, the second for 59 minutes and the third for 35 minutes.</w:t>
      </w:r>
    </w:p>
    <w:p w14:paraId="5E797382" w14:textId="77777777" w:rsidR="003A0A2D" w:rsidRDefault="003A0A2D"/>
    <w:p w14:paraId="7D901B11" w14:textId="77777777" w:rsidR="00407BDC" w:rsidRDefault="00407BDC">
      <w:r>
        <w:t>Among those items include:</w:t>
      </w:r>
    </w:p>
    <w:p w14:paraId="3100FB8A" w14:textId="4F7EA9D3" w:rsidR="00407BDC" w:rsidRDefault="00407BDC">
      <w:r>
        <w:t>• membership in the Ohio School Athletic Association</w:t>
      </w:r>
      <w:r>
        <w:br/>
        <w:t>• open enrollment guidelines</w:t>
      </w:r>
    </w:p>
    <w:p w14:paraId="169DFDC0" w14:textId="2616FDCE" w:rsidR="00407BDC" w:rsidRDefault="00407BDC">
      <w:r>
        <w:t>• program of studies for grades 7 and 8 and 8 through 12</w:t>
      </w:r>
    </w:p>
    <w:p w14:paraId="5B139F0D" w14:textId="3057D319" w:rsidR="00407BDC" w:rsidRDefault="00407BDC">
      <w:r>
        <w:t>• participation in College Credit Plus program with Ohio Northern University</w:t>
      </w:r>
    </w:p>
    <w:p w14:paraId="344A28C5" w14:textId="67AB7A26" w:rsidR="00407BDC" w:rsidRDefault="00407BDC">
      <w:r>
        <w:t>• NWOET contract</w:t>
      </w:r>
    </w:p>
    <w:p w14:paraId="3879F2A0" w14:textId="395DB067" w:rsidR="00407BDC" w:rsidRDefault="00407BDC"/>
    <w:p w14:paraId="5A4535CF" w14:textId="4945D985" w:rsidR="00407BDC" w:rsidRDefault="00407BDC">
      <w:r>
        <w:t>Board approved items for the current school year include:</w:t>
      </w:r>
    </w:p>
    <w:p w14:paraId="17B6A34D" w14:textId="5AA60EE5" w:rsidR="00407BDC" w:rsidRDefault="00407BDC">
      <w:r>
        <w:t xml:space="preserve">• salary adjustments for certified contracts of </w:t>
      </w:r>
      <w:proofErr w:type="spellStart"/>
      <w:r>
        <w:t>Alayne</w:t>
      </w:r>
      <w:proofErr w:type="spellEnd"/>
      <w:r>
        <w:t xml:space="preserve"> Schrock and Tabitha </w:t>
      </w:r>
      <w:proofErr w:type="spellStart"/>
      <w:r>
        <w:t>McPeeks</w:t>
      </w:r>
      <w:proofErr w:type="spellEnd"/>
    </w:p>
    <w:p w14:paraId="2F965DBB" w14:textId="0CFB12FA" w:rsidR="00407BDC" w:rsidRDefault="00407BDC">
      <w:r>
        <w:t>• Ashley Breidenbach as a volunteer in Partners in Education program</w:t>
      </w:r>
    </w:p>
    <w:p w14:paraId="1713BB31" w14:textId="5270F7EA" w:rsidR="00407BDC" w:rsidRDefault="00407BDC">
      <w:r>
        <w:t>• service agreement with Midwest Regional Educational Service Center for behavior coach services</w:t>
      </w:r>
    </w:p>
    <w:p w14:paraId="52E3ABFD" w14:textId="17AD295A" w:rsidR="00407BDC" w:rsidRDefault="00407BDC">
      <w:r>
        <w:t>• rescinding supplemental contract for Gabe Sutton as assistant baseball coach</w:t>
      </w:r>
    </w:p>
    <w:p w14:paraId="69183144" w14:textId="37BD11A5" w:rsidR="00407BDC" w:rsidRDefault="00407BDC">
      <w:r>
        <w:t>• approved supplemental contract for Dexter Woods tennis coach</w:t>
      </w:r>
    </w:p>
    <w:p w14:paraId="6B5AB564" w14:textId="5FC160EC" w:rsidR="00407BDC" w:rsidRDefault="00407BDC">
      <w:r>
        <w:t>• administrative contract to Tim Garmon, buildings and grounds, maintenance and transportation supervisor</w:t>
      </w:r>
    </w:p>
    <w:p w14:paraId="58DAE645" w14:textId="18B02C2E" w:rsidR="00407BDC" w:rsidRDefault="00407BDC"/>
    <w:p w14:paraId="399BB083" w14:textId="1B7DF3DF" w:rsidR="00407BDC" w:rsidRDefault="00407BDC">
      <w:r>
        <w:t>The board accepted the resignation of Chris Christopher, classified employee, who will retire in June</w:t>
      </w:r>
    </w:p>
    <w:p w14:paraId="2A6BEAE6" w14:textId="77777777" w:rsidR="00407BDC" w:rsidRDefault="00407BDC"/>
    <w:p w14:paraId="355DB9BE" w14:textId="77777777" w:rsidR="00407BDC" w:rsidRDefault="00407BDC"/>
    <w:sectPr w:rsidR="00407BDC" w:rsidSect="00A43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DC"/>
    <w:rsid w:val="0007410C"/>
    <w:rsid w:val="003A0A2D"/>
    <w:rsid w:val="00407BDC"/>
    <w:rsid w:val="00A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E788FC"/>
  <w15:chartTrackingRefBased/>
  <w15:docId w15:val="{36A3B9A1-97C8-4D4D-A03D-FB4E56AF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2020-02-21T20:05:00Z</dcterms:created>
  <dcterms:modified xsi:type="dcterms:W3CDTF">2020-02-21T20:23:00Z</dcterms:modified>
</cp:coreProperties>
</file>